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EA" w:rsidRDefault="001146EA" w:rsidP="0011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bookmark6"/>
      <w:r>
        <w:rPr>
          <w:rFonts w:ascii="Times New Roman" w:hAnsi="Times New Roman" w:cs="Times New Roman"/>
          <w:b/>
          <w:bCs/>
          <w:sz w:val="24"/>
        </w:rPr>
        <w:t xml:space="preserve">РОССИЙСКАЯ ФЕДЕРАЦИЯ                                      </w:t>
      </w:r>
    </w:p>
    <w:p w:rsidR="001146EA" w:rsidRDefault="001146EA" w:rsidP="0011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КУРГАНСКАЯ О</w:t>
      </w:r>
      <w:r w:rsidR="002E2888">
        <w:rPr>
          <w:rFonts w:ascii="Times New Roman" w:hAnsi="Times New Roman" w:cs="Times New Roman"/>
          <w:b/>
          <w:bCs/>
          <w:sz w:val="24"/>
        </w:rPr>
        <w:t xml:space="preserve">БЛАСТЬ                    </w:t>
      </w:r>
    </w:p>
    <w:p w:rsidR="001146EA" w:rsidRDefault="001146EA" w:rsidP="0011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ПРИТОБОЛЬНЫЙ РАЙОН</w:t>
      </w:r>
    </w:p>
    <w:p w:rsidR="001146EA" w:rsidRDefault="001146EA" w:rsidP="001146EA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ДАВЫДОВСКИЙ СЕЛЬСОВЕТ</w:t>
      </w:r>
    </w:p>
    <w:p w:rsidR="001146EA" w:rsidRDefault="001146EA" w:rsidP="001146EA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ДАВЫДОВСКАЯ СЕЛЬСКАЯ ДУМА</w:t>
      </w:r>
    </w:p>
    <w:p w:rsidR="001146EA" w:rsidRDefault="001146EA" w:rsidP="001146EA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</w:p>
    <w:p w:rsidR="001146EA" w:rsidRDefault="001146EA" w:rsidP="001146EA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</w:p>
    <w:p w:rsidR="001146EA" w:rsidRDefault="001146EA" w:rsidP="001146EA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</w:p>
    <w:p w:rsidR="001146EA" w:rsidRDefault="001146EA" w:rsidP="001146EA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РЕШЕНИЕ</w:t>
      </w:r>
    </w:p>
    <w:p w:rsidR="001146EA" w:rsidRDefault="001146EA" w:rsidP="001146EA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1146EA" w:rsidRDefault="001146EA" w:rsidP="001146EA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1146EA" w:rsidRDefault="002E2888" w:rsidP="001146EA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25.03.</w:t>
      </w:r>
      <w:r w:rsidR="001146EA">
        <w:rPr>
          <w:rFonts w:ascii="Times New Roman" w:hAnsi="Times New Roman" w:cs="Times New Roman"/>
          <w:sz w:val="24"/>
        </w:rPr>
        <w:t xml:space="preserve">2022 г.     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="001146EA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 xml:space="preserve"> 2</w:t>
      </w:r>
    </w:p>
    <w:p w:rsidR="001146EA" w:rsidRDefault="001146EA" w:rsidP="001146EA">
      <w:pPr>
        <w:pStyle w:val="a4"/>
        <w:spacing w:after="0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. Давыдовка </w:t>
      </w:r>
    </w:p>
    <w:p w:rsidR="001146EA" w:rsidRDefault="001146EA" w:rsidP="001146EA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</w:p>
    <w:p w:rsidR="001146EA" w:rsidRDefault="001146EA" w:rsidP="001146EA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</w:p>
    <w:p w:rsidR="001146EA" w:rsidRDefault="001146EA" w:rsidP="001146EA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1146EA" w:rsidRDefault="001146EA" w:rsidP="001146EA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преобразовании всех поселений, входящих в состав Притобольного района</w:t>
      </w:r>
      <w:bookmarkEnd w:id="0"/>
    </w:p>
    <w:p w:rsidR="001146EA" w:rsidRDefault="001146EA" w:rsidP="001146EA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bookmarkStart w:id="1" w:name="bookmark7"/>
      <w:r>
        <w:rPr>
          <w:rFonts w:ascii="Times New Roman" w:hAnsi="Times New Roman" w:cs="Times New Roman"/>
          <w:b/>
          <w:sz w:val="24"/>
        </w:rPr>
        <w:t>Курганской области, путем их объединения</w:t>
      </w:r>
      <w:bookmarkEnd w:id="1"/>
    </w:p>
    <w:p w:rsidR="001146EA" w:rsidRDefault="001146EA" w:rsidP="001146EA">
      <w:pPr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146EA" w:rsidRDefault="001146EA" w:rsidP="001146EA">
      <w:pPr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146EA" w:rsidRDefault="001146EA" w:rsidP="001146EA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соответствии со  статьями 13, 28 Федерального закона от 6 октября 2003 года № 131-ФЗ «Об общих принципах организации местного самоуправления в Российской Федерации», Уставом Давыдовского сельсовета Притобольного  района Курганской области, на основании протокола и заключения о результатах публичных слушаний от 24.03.2022 года, подтверждающих </w:t>
      </w:r>
      <w:proofErr w:type="gramStart"/>
      <w:r>
        <w:rPr>
          <w:rFonts w:ascii="Times New Roman" w:hAnsi="Times New Roman" w:cs="Times New Roman"/>
          <w:sz w:val="24"/>
        </w:rPr>
        <w:t>выявленное</w:t>
      </w:r>
      <w:proofErr w:type="gramEnd"/>
      <w:r>
        <w:rPr>
          <w:rFonts w:ascii="Times New Roman" w:hAnsi="Times New Roman" w:cs="Times New Roman"/>
          <w:sz w:val="24"/>
        </w:rPr>
        <w:t xml:space="preserve"> по результатам проведения публичных слушаний несогласие населения по вопросу преобразования всех поселений, входящих в состав Притобольного района Курганской области, путем их объединения в одно муниципальное образование со статусом муниципальный округ, </w:t>
      </w:r>
      <w:proofErr w:type="spellStart"/>
      <w:r>
        <w:rPr>
          <w:rFonts w:ascii="Times New Roman" w:hAnsi="Times New Roman" w:cs="Times New Roman"/>
          <w:sz w:val="24"/>
        </w:rPr>
        <w:t>Давыдовская</w:t>
      </w:r>
      <w:proofErr w:type="spellEnd"/>
      <w:r>
        <w:rPr>
          <w:rFonts w:ascii="Times New Roman" w:hAnsi="Times New Roman" w:cs="Times New Roman"/>
          <w:sz w:val="24"/>
        </w:rPr>
        <w:t xml:space="preserve"> сельская Дума</w:t>
      </w:r>
    </w:p>
    <w:p w:rsidR="001146EA" w:rsidRDefault="001146EA" w:rsidP="001146E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РЕШИЛА:</w:t>
      </w:r>
    </w:p>
    <w:p w:rsidR="001146EA" w:rsidRDefault="001146EA" w:rsidP="001146EA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</w:rPr>
        <w:t xml:space="preserve">Выразить несогласие населения Давыдовского сельсовета Притобольного района Курганской области на преобразование муниципальных образований Березовский сельсовет, </w:t>
      </w:r>
      <w:proofErr w:type="spellStart"/>
      <w:r>
        <w:rPr>
          <w:rFonts w:ascii="Times New Roman" w:hAnsi="Times New Roman" w:cs="Times New Roman"/>
          <w:sz w:val="24"/>
        </w:rPr>
        <w:t>Боровлянский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Гладковский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Глядянский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Давыдовский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Межборный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Нагорский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Плотниковский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Раскатихинский</w:t>
      </w:r>
      <w:proofErr w:type="spellEnd"/>
      <w:r>
        <w:rPr>
          <w:rFonts w:ascii="Times New Roman" w:hAnsi="Times New Roman" w:cs="Times New Roman"/>
          <w:sz w:val="24"/>
        </w:rPr>
        <w:t xml:space="preserve">  сельсовет, </w:t>
      </w:r>
      <w:proofErr w:type="spellStart"/>
      <w:r>
        <w:rPr>
          <w:rFonts w:ascii="Times New Roman" w:hAnsi="Times New Roman" w:cs="Times New Roman"/>
          <w:sz w:val="24"/>
        </w:rPr>
        <w:t>Чернавский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Ялымский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входящих в состав Притобольного района Курганской области  путем объединения в одно муниципальное образование со статусом муниципальный округ:</w:t>
      </w:r>
      <w:proofErr w:type="gramEnd"/>
    </w:p>
    <w:p w:rsidR="001146EA" w:rsidRDefault="001146EA" w:rsidP="001146EA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 наименованием </w:t>
      </w:r>
      <w:proofErr w:type="spellStart"/>
      <w:r>
        <w:rPr>
          <w:rFonts w:ascii="Times New Roman" w:hAnsi="Times New Roman" w:cs="Times New Roman"/>
          <w:sz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муниципальный округ Курганской области;</w:t>
      </w:r>
    </w:p>
    <w:p w:rsidR="001146EA" w:rsidRDefault="001146EA" w:rsidP="001146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- с рекомендуемым местом нахождения представительного органа вновь образуемого муниципального образования: село Глядянское.</w:t>
      </w:r>
    </w:p>
    <w:p w:rsidR="001146EA" w:rsidRDefault="001146EA" w:rsidP="001146EA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 Направить настоящее решение в </w:t>
      </w:r>
      <w:proofErr w:type="spellStart"/>
      <w:r>
        <w:rPr>
          <w:rFonts w:ascii="Times New Roman" w:hAnsi="Times New Roman" w:cs="Times New Roman"/>
          <w:sz w:val="24"/>
        </w:rPr>
        <w:t>Притобольную</w:t>
      </w:r>
      <w:proofErr w:type="spellEnd"/>
      <w:r>
        <w:rPr>
          <w:rFonts w:ascii="Times New Roman" w:hAnsi="Times New Roman" w:cs="Times New Roman"/>
          <w:sz w:val="24"/>
        </w:rPr>
        <w:t xml:space="preserve"> районную Думу и  представительные органы всех поселений, входящих в состав Притобольного района Курганской области.</w:t>
      </w:r>
    </w:p>
    <w:p w:rsidR="001146EA" w:rsidRDefault="001146EA" w:rsidP="001146EA">
      <w:pPr>
        <w:tabs>
          <w:tab w:val="left" w:pos="900"/>
        </w:tabs>
        <w:jc w:val="both"/>
        <w:rPr>
          <w:rFonts w:ascii="Times New Roman" w:hAnsi="Times New Roman" w:cs="Times New Roman"/>
          <w:color w:val="282828"/>
          <w:sz w:val="24"/>
        </w:rPr>
      </w:pPr>
      <w:r>
        <w:rPr>
          <w:rFonts w:ascii="Times New Roman" w:hAnsi="Times New Roman" w:cs="Times New Roman"/>
          <w:sz w:val="24"/>
        </w:rPr>
        <w:t xml:space="preserve">        3. Обнародовать  настоящее решение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. Давыдовка в помещениях Администрации Давыдовского сельсовета, библиотеки;  в д. Патраки в помещении библиотеки, медпункта; в д. </w:t>
      </w:r>
      <w:proofErr w:type="spellStart"/>
      <w:r>
        <w:rPr>
          <w:rFonts w:ascii="Times New Roman" w:hAnsi="Times New Roman" w:cs="Times New Roman"/>
          <w:sz w:val="24"/>
        </w:rPr>
        <w:t>Комановка</w:t>
      </w:r>
      <w:proofErr w:type="spellEnd"/>
      <w:r>
        <w:rPr>
          <w:rFonts w:ascii="Times New Roman" w:hAnsi="Times New Roman" w:cs="Times New Roman"/>
          <w:sz w:val="24"/>
        </w:rPr>
        <w:t xml:space="preserve"> на доске объявлений; в д. Туманова в помещении библиотеки; в д. Покровка на доске объявлений. 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</w:t>
      </w:r>
    </w:p>
    <w:p w:rsidR="001146EA" w:rsidRPr="001146EA" w:rsidRDefault="001146EA" w:rsidP="001146EA">
      <w:pPr>
        <w:shd w:val="clear" w:color="auto" w:fill="FFFFFF"/>
        <w:ind w:left="-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146EA">
        <w:rPr>
          <w:rFonts w:ascii="Times New Roman" w:hAnsi="Times New Roman" w:cs="Times New Roman"/>
          <w:color w:val="000000" w:themeColor="text1"/>
          <w:sz w:val="24"/>
        </w:rPr>
        <w:t xml:space="preserve">              4. Настоящее решение вступает в силу после его официального обнародования.</w:t>
      </w:r>
    </w:p>
    <w:p w:rsidR="001146EA" w:rsidRDefault="001146EA" w:rsidP="001146EA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1146EA" w:rsidRDefault="001146EA" w:rsidP="001146EA">
      <w:pPr>
        <w:ind w:right="-2"/>
        <w:jc w:val="both"/>
        <w:rPr>
          <w:rFonts w:ascii="Times New Roman" w:hAnsi="Times New Roman" w:cs="Times New Roman"/>
          <w:sz w:val="24"/>
        </w:rPr>
      </w:pPr>
    </w:p>
    <w:p w:rsidR="001146EA" w:rsidRDefault="001146EA" w:rsidP="001146EA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  <w:r>
        <w:rPr>
          <w:rStyle w:val="a6"/>
          <w:rFonts w:ascii="Times New Roman" w:hAnsi="Times New Roman" w:cs="Times New Roman"/>
          <w:b w:val="0"/>
          <w:sz w:val="24"/>
        </w:rPr>
        <w:t xml:space="preserve">Председатель </w:t>
      </w:r>
      <w:proofErr w:type="spellStart"/>
      <w:r>
        <w:rPr>
          <w:rStyle w:val="a6"/>
          <w:rFonts w:ascii="Times New Roman" w:hAnsi="Times New Roman" w:cs="Times New Roman"/>
          <w:b w:val="0"/>
          <w:sz w:val="24"/>
        </w:rPr>
        <w:t>Давыдовской</w:t>
      </w:r>
      <w:proofErr w:type="spellEnd"/>
      <w:r>
        <w:rPr>
          <w:rStyle w:val="a6"/>
          <w:rFonts w:ascii="Times New Roman" w:hAnsi="Times New Roman" w:cs="Times New Roman"/>
          <w:b w:val="0"/>
          <w:sz w:val="24"/>
        </w:rPr>
        <w:t xml:space="preserve"> сельской Думы                                                        Л.И. Макарова</w:t>
      </w:r>
    </w:p>
    <w:p w:rsidR="001146EA" w:rsidRDefault="001146EA" w:rsidP="001146EA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1146EA" w:rsidRDefault="001146EA" w:rsidP="001146EA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</w:p>
    <w:p w:rsidR="001146EA" w:rsidRDefault="001146EA" w:rsidP="001146EA">
      <w:pPr>
        <w:pStyle w:val="a4"/>
        <w:spacing w:after="0"/>
        <w:ind w:right="-2"/>
        <w:rPr>
          <w:rStyle w:val="a6"/>
          <w:b w:val="0"/>
        </w:rPr>
      </w:pPr>
      <w:r>
        <w:rPr>
          <w:rFonts w:ascii="Times New Roman" w:hAnsi="Times New Roman" w:cs="Times New Roman"/>
          <w:sz w:val="24"/>
        </w:rPr>
        <w:t>Глава  Давыдовского сельсовета                                                                               В.И. Иванов</w:t>
      </w:r>
    </w:p>
    <w:p w:rsidR="001146EA" w:rsidRDefault="001146EA" w:rsidP="001146EA">
      <w:pPr>
        <w:pStyle w:val="a4"/>
        <w:spacing w:after="0"/>
        <w:ind w:right="-2"/>
        <w:jc w:val="both"/>
      </w:pPr>
    </w:p>
    <w:sectPr w:rsidR="001146EA" w:rsidSect="001146E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EA"/>
    <w:rsid w:val="001146EA"/>
    <w:rsid w:val="00297D67"/>
    <w:rsid w:val="002E2888"/>
    <w:rsid w:val="002F2AAE"/>
    <w:rsid w:val="00C0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EA"/>
    <w:pPr>
      <w:widowControl w:val="0"/>
      <w:spacing w:after="0" w:line="240" w:lineRule="auto"/>
    </w:pPr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46EA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1146E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146EA"/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paragraph" w:customStyle="1" w:styleId="western">
    <w:name w:val="western"/>
    <w:basedOn w:val="a"/>
    <w:rsid w:val="001146EA"/>
    <w:pPr>
      <w:widowControl/>
      <w:spacing w:before="100" w:beforeAutospacing="1" w:after="119"/>
    </w:pPr>
    <w:rPr>
      <w:rFonts w:eastAsia="SimSun" w:cs="Arial"/>
      <w:color w:val="000000"/>
      <w:kern w:val="0"/>
      <w:szCs w:val="20"/>
      <w:lang w:eastAsia="ru-RU" w:bidi="ar-SA"/>
    </w:rPr>
  </w:style>
  <w:style w:type="character" w:customStyle="1" w:styleId="a6">
    <w:name w:val="Выделение жирным"/>
    <w:rsid w:val="001146EA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2022-03-25T09:28:00Z</cp:lastPrinted>
  <dcterms:created xsi:type="dcterms:W3CDTF">2022-03-25T03:16:00Z</dcterms:created>
  <dcterms:modified xsi:type="dcterms:W3CDTF">2022-03-25T09:28:00Z</dcterms:modified>
</cp:coreProperties>
</file>